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FE1457" w:rsidRPr="004D4C89" w14:paraId="43D9E783" w14:textId="77777777">
        <w:trPr>
          <w:trHeight w:val="420"/>
        </w:trPr>
        <w:tc>
          <w:tcPr>
            <w:tcW w:w="9075" w:type="dxa"/>
            <w:shd w:val="clear" w:color="auto" w:fill="auto"/>
            <w:tcMar>
              <w:top w:w="100" w:type="dxa"/>
              <w:left w:w="100" w:type="dxa"/>
              <w:bottom w:w="100" w:type="dxa"/>
              <w:right w:w="100" w:type="dxa"/>
            </w:tcMar>
          </w:tcPr>
          <w:p w14:paraId="5FFE8FA7" w14:textId="34502C9F" w:rsidR="00FE1457" w:rsidRPr="004D4C89" w:rsidRDefault="004D4C89">
            <w:pPr>
              <w:widowControl w:val="0"/>
              <w:pBdr>
                <w:top w:val="nil"/>
                <w:left w:val="nil"/>
                <w:bottom w:val="nil"/>
                <w:right w:val="nil"/>
                <w:between w:val="nil"/>
              </w:pBdr>
              <w:spacing w:line="240" w:lineRule="auto"/>
              <w:jc w:val="center"/>
              <w:rPr>
                <w:rFonts w:ascii="Century Gothic" w:hAnsi="Century Gothic"/>
              </w:rPr>
            </w:pPr>
            <w:r w:rsidRPr="004D4C89">
              <w:rPr>
                <w:rFonts w:ascii="Century Gothic" w:hAnsi="Century Gothic"/>
                <w:b/>
              </w:rPr>
              <w:t>Age Range</w:t>
            </w:r>
            <w:r w:rsidR="00263C61">
              <w:rPr>
                <w:rFonts w:ascii="Century Gothic" w:hAnsi="Century Gothic"/>
                <w:b/>
              </w:rPr>
              <w:t xml:space="preserve">: </w:t>
            </w:r>
            <w:r w:rsidRPr="004D4C89">
              <w:rPr>
                <w:rFonts w:ascii="Century Gothic" w:hAnsi="Century Gothic"/>
              </w:rPr>
              <w:t>Activities for children in Years 5 and 6</w:t>
            </w:r>
          </w:p>
        </w:tc>
      </w:tr>
      <w:tr w:rsidR="00FE1457" w:rsidRPr="004D4C89" w14:paraId="1DAB0B5A" w14:textId="77777777">
        <w:trPr>
          <w:trHeight w:val="420"/>
        </w:trPr>
        <w:tc>
          <w:tcPr>
            <w:tcW w:w="9075" w:type="dxa"/>
            <w:shd w:val="clear" w:color="auto" w:fill="999999"/>
            <w:tcMar>
              <w:top w:w="100" w:type="dxa"/>
              <w:left w:w="100" w:type="dxa"/>
              <w:bottom w:w="100" w:type="dxa"/>
              <w:right w:w="100" w:type="dxa"/>
            </w:tcMar>
          </w:tcPr>
          <w:p w14:paraId="75F6F1E6" w14:textId="77777777" w:rsidR="00FE1457" w:rsidRPr="004D4C89" w:rsidRDefault="00823B4D">
            <w:pPr>
              <w:widowControl w:val="0"/>
              <w:pBdr>
                <w:top w:val="nil"/>
                <w:left w:val="nil"/>
                <w:bottom w:val="nil"/>
                <w:right w:val="nil"/>
                <w:between w:val="nil"/>
              </w:pBdr>
              <w:spacing w:line="240" w:lineRule="auto"/>
              <w:jc w:val="center"/>
              <w:rPr>
                <w:rFonts w:ascii="Century Gothic" w:hAnsi="Century Gothic"/>
                <w:b/>
              </w:rPr>
            </w:pPr>
            <w:r w:rsidRPr="004D4C89">
              <w:rPr>
                <w:rFonts w:ascii="Century Gothic" w:hAnsi="Century Gothic"/>
                <w:b/>
              </w:rPr>
              <w:t>Learning Project - to be done throughout the week</w:t>
            </w:r>
          </w:p>
        </w:tc>
      </w:tr>
      <w:tr w:rsidR="00FE1457" w:rsidRPr="004D4C89" w14:paraId="319EF26D" w14:textId="77777777">
        <w:trPr>
          <w:trHeight w:val="420"/>
        </w:trPr>
        <w:tc>
          <w:tcPr>
            <w:tcW w:w="9075" w:type="dxa"/>
            <w:shd w:val="clear" w:color="auto" w:fill="auto"/>
            <w:tcMar>
              <w:top w:w="100" w:type="dxa"/>
              <w:left w:w="100" w:type="dxa"/>
              <w:bottom w:w="100" w:type="dxa"/>
              <w:right w:w="100" w:type="dxa"/>
            </w:tcMar>
          </w:tcPr>
          <w:p w14:paraId="45DF4CD8" w14:textId="77777777" w:rsidR="00FE1457" w:rsidRPr="004D4C89" w:rsidRDefault="00823B4D">
            <w:pPr>
              <w:rPr>
                <w:rFonts w:ascii="Century Gothic" w:hAnsi="Century Gothic"/>
                <w:b/>
              </w:rPr>
            </w:pPr>
            <w:r w:rsidRPr="004D4C89">
              <w:rPr>
                <w:rFonts w:ascii="Century Gothic" w:hAnsi="Century Gothic"/>
                <w:b/>
              </w:rPr>
              <w:t>The project this week aims to provide opportunities for your child to gain a better understanding of their own family. Learning may focus on the different makeup of families, what traditions your family has, stories linked to your family etc.</w:t>
            </w:r>
          </w:p>
          <w:p w14:paraId="2293C972" w14:textId="77777777" w:rsidR="00FE1457" w:rsidRPr="004D4C89" w:rsidRDefault="00FE1457">
            <w:pPr>
              <w:ind w:left="720"/>
              <w:rPr>
                <w:rFonts w:ascii="Century Gothic" w:hAnsi="Century Gothic"/>
                <w:b/>
                <w:sz w:val="20"/>
                <w:szCs w:val="20"/>
                <w:u w:val="single"/>
              </w:rPr>
            </w:pPr>
          </w:p>
          <w:p w14:paraId="1AA3DF20" w14:textId="77777777" w:rsidR="00FE1457" w:rsidRPr="004D4C89" w:rsidRDefault="00823B4D">
            <w:pPr>
              <w:widowControl w:val="0"/>
              <w:numPr>
                <w:ilvl w:val="0"/>
                <w:numId w:val="7"/>
              </w:numPr>
              <w:spacing w:line="240" w:lineRule="auto"/>
              <w:rPr>
                <w:rFonts w:ascii="Century Gothic" w:hAnsi="Century Gothic"/>
              </w:rPr>
            </w:pPr>
            <w:r w:rsidRPr="004D4C89">
              <w:rPr>
                <w:rFonts w:ascii="Century Gothic" w:hAnsi="Century Gothic"/>
                <w:b/>
                <w:u w:val="single"/>
              </w:rPr>
              <w:t xml:space="preserve">Music from the Past </w:t>
            </w:r>
            <w:r w:rsidRPr="004D4C89">
              <w:rPr>
                <w:rFonts w:ascii="Century Gothic" w:hAnsi="Century Gothic"/>
                <w:b/>
              </w:rPr>
              <w:t xml:space="preserve">- </w:t>
            </w:r>
            <w:r w:rsidRPr="004D4C89">
              <w:rPr>
                <w:rFonts w:ascii="Century Gothic" w:hAnsi="Century Gothic"/>
              </w:rPr>
              <w:t>Your child can research music from the decade their parents, grandparents or other older family members were born. What were the most popular bands or singers during this time? Ask them to perform a song from this decade and create their very own dance routine. Encourage them to explain how they need to improve their performance in order to achieve their personal best.</w:t>
            </w:r>
          </w:p>
          <w:p w14:paraId="1BB397C2" w14:textId="77777777" w:rsidR="00FE1457" w:rsidRPr="004D4C89" w:rsidRDefault="00FE1457">
            <w:pPr>
              <w:widowControl w:val="0"/>
              <w:pBdr>
                <w:top w:val="nil"/>
                <w:left w:val="nil"/>
                <w:bottom w:val="nil"/>
                <w:right w:val="nil"/>
                <w:between w:val="nil"/>
              </w:pBdr>
              <w:spacing w:line="240" w:lineRule="auto"/>
              <w:rPr>
                <w:rFonts w:ascii="Century Gothic" w:hAnsi="Century Gothic"/>
                <w:sz w:val="20"/>
                <w:szCs w:val="20"/>
              </w:rPr>
            </w:pPr>
          </w:p>
          <w:p w14:paraId="53D1ABBE" w14:textId="77777777" w:rsidR="00FE1457" w:rsidRPr="004D4C89" w:rsidRDefault="00823B4D">
            <w:pPr>
              <w:widowControl w:val="0"/>
              <w:numPr>
                <w:ilvl w:val="0"/>
                <w:numId w:val="5"/>
              </w:numPr>
              <w:pBdr>
                <w:top w:val="nil"/>
                <w:left w:val="nil"/>
                <w:bottom w:val="nil"/>
                <w:right w:val="nil"/>
                <w:between w:val="nil"/>
              </w:pBdr>
              <w:spacing w:line="240" w:lineRule="auto"/>
              <w:rPr>
                <w:rFonts w:ascii="Century Gothic" w:hAnsi="Century Gothic"/>
              </w:rPr>
            </w:pPr>
            <w:r w:rsidRPr="004D4C89">
              <w:rPr>
                <w:rFonts w:ascii="Century Gothic" w:hAnsi="Century Gothic"/>
                <w:b/>
                <w:u w:val="single"/>
              </w:rPr>
              <w:t xml:space="preserve">Portraits and Photography- </w:t>
            </w:r>
            <w:r w:rsidRPr="004D4C89">
              <w:rPr>
                <w:rFonts w:ascii="Century Gothic" w:hAnsi="Century Gothic"/>
              </w:rPr>
              <w:t>Direct your child to</w:t>
            </w:r>
            <w:r w:rsidRPr="004D4C89">
              <w:rPr>
                <w:rFonts w:ascii="Century Gothic" w:hAnsi="Century Gothic"/>
                <w:b/>
              </w:rPr>
              <w:t xml:space="preserve"> </w:t>
            </w:r>
            <w:r w:rsidRPr="004D4C89">
              <w:rPr>
                <w:rFonts w:ascii="Century Gothic" w:hAnsi="Century Gothic"/>
              </w:rPr>
              <w:t xml:space="preserve">take portrait photographs of their family members considering light and textures. Following this, they can then use the photographs to draw portraits in pen considering light and tone. </w:t>
            </w:r>
          </w:p>
          <w:p w14:paraId="2DB66FB1" w14:textId="77777777" w:rsidR="00FE1457" w:rsidRPr="004D4C89" w:rsidRDefault="00FE1457">
            <w:pPr>
              <w:widowControl w:val="0"/>
              <w:pBdr>
                <w:top w:val="nil"/>
                <w:left w:val="nil"/>
                <w:bottom w:val="nil"/>
                <w:right w:val="nil"/>
                <w:between w:val="nil"/>
              </w:pBdr>
              <w:spacing w:line="240" w:lineRule="auto"/>
              <w:rPr>
                <w:rFonts w:ascii="Century Gothic" w:hAnsi="Century Gothic"/>
              </w:rPr>
            </w:pPr>
          </w:p>
          <w:p w14:paraId="4AE7A0B5" w14:textId="77777777" w:rsidR="00FE1457" w:rsidRPr="004D4C89" w:rsidRDefault="00823B4D">
            <w:pPr>
              <w:widowControl w:val="0"/>
              <w:numPr>
                <w:ilvl w:val="0"/>
                <w:numId w:val="8"/>
              </w:numPr>
              <w:pBdr>
                <w:top w:val="nil"/>
                <w:left w:val="nil"/>
                <w:bottom w:val="nil"/>
                <w:right w:val="nil"/>
                <w:between w:val="nil"/>
              </w:pBdr>
              <w:spacing w:line="240" w:lineRule="auto"/>
              <w:rPr>
                <w:rFonts w:ascii="Century Gothic" w:hAnsi="Century Gothic"/>
              </w:rPr>
            </w:pPr>
            <w:r w:rsidRPr="004D4C89">
              <w:rPr>
                <w:rFonts w:ascii="Century Gothic" w:hAnsi="Century Gothic"/>
                <w:b/>
                <w:u w:val="single"/>
              </w:rPr>
              <w:t>Classification</w:t>
            </w:r>
            <w:r w:rsidRPr="004D4C89">
              <w:rPr>
                <w:rFonts w:ascii="Century Gothic" w:hAnsi="Century Gothic"/>
              </w:rPr>
              <w:t xml:space="preserve">- Ask your child to design a classification key based on the simple physical features of their family. They can then test out the keys on each member of their family. Only use ‘yes’ or ‘no’ questions. </w:t>
            </w:r>
          </w:p>
          <w:p w14:paraId="330D1D91" w14:textId="77777777" w:rsidR="00FE1457" w:rsidRPr="004D4C89" w:rsidRDefault="00FE1457">
            <w:pPr>
              <w:widowControl w:val="0"/>
              <w:pBdr>
                <w:top w:val="nil"/>
                <w:left w:val="nil"/>
                <w:bottom w:val="nil"/>
                <w:right w:val="nil"/>
                <w:between w:val="nil"/>
              </w:pBdr>
              <w:spacing w:line="240" w:lineRule="auto"/>
              <w:rPr>
                <w:rFonts w:ascii="Century Gothic" w:hAnsi="Century Gothic"/>
              </w:rPr>
            </w:pPr>
          </w:p>
          <w:p w14:paraId="1934070A" w14:textId="77777777" w:rsidR="00FE1457" w:rsidRPr="004D4C89" w:rsidRDefault="00823B4D">
            <w:pPr>
              <w:widowControl w:val="0"/>
              <w:numPr>
                <w:ilvl w:val="0"/>
                <w:numId w:val="8"/>
              </w:numPr>
              <w:pBdr>
                <w:top w:val="nil"/>
                <w:left w:val="nil"/>
                <w:bottom w:val="nil"/>
                <w:right w:val="nil"/>
                <w:between w:val="nil"/>
              </w:pBdr>
              <w:spacing w:line="240" w:lineRule="auto"/>
              <w:rPr>
                <w:rFonts w:ascii="Century Gothic" w:hAnsi="Century Gothic"/>
              </w:rPr>
            </w:pPr>
            <w:r w:rsidRPr="004D4C89">
              <w:rPr>
                <w:rFonts w:ascii="Century Gothic" w:hAnsi="Century Gothic"/>
                <w:b/>
                <w:u w:val="single"/>
              </w:rPr>
              <w:t>Nature vs Nurture-</w:t>
            </w:r>
            <w:r w:rsidRPr="004D4C89">
              <w:rPr>
                <w:rFonts w:ascii="Century Gothic" w:hAnsi="Century Gothic"/>
              </w:rPr>
              <w:t xml:space="preserve"> Speak to your child about their appearance, their </w:t>
            </w:r>
            <w:proofErr w:type="gramStart"/>
            <w:r w:rsidRPr="004D4C89">
              <w:rPr>
                <w:rFonts w:ascii="Century Gothic" w:hAnsi="Century Gothic"/>
              </w:rPr>
              <w:t>personality</w:t>
            </w:r>
            <w:proofErr w:type="gramEnd"/>
            <w:r w:rsidRPr="004D4C89">
              <w:rPr>
                <w:rFonts w:ascii="Century Gothic" w:hAnsi="Century Gothic"/>
              </w:rPr>
              <w:t xml:space="preserve"> and their dreams for the future. How much of this do they believe is determined by their genes? How much of this is determined by their family/upbringing? Ask them to decide which traits are due to nature and which traits are due to nurture e.g. hobbies and interests or sense of humour. Try this out on other family members. </w:t>
            </w:r>
          </w:p>
          <w:p w14:paraId="7BFEC96B" w14:textId="77777777" w:rsidR="00FE1457" w:rsidRPr="004D4C89" w:rsidRDefault="00FE1457">
            <w:pPr>
              <w:widowControl w:val="0"/>
              <w:pBdr>
                <w:top w:val="nil"/>
                <w:left w:val="nil"/>
                <w:bottom w:val="nil"/>
                <w:right w:val="nil"/>
                <w:between w:val="nil"/>
              </w:pBdr>
              <w:spacing w:line="240" w:lineRule="auto"/>
              <w:ind w:left="720"/>
              <w:rPr>
                <w:rFonts w:ascii="Century Gothic" w:hAnsi="Century Gothic"/>
              </w:rPr>
            </w:pPr>
          </w:p>
          <w:p w14:paraId="78821650" w14:textId="77777777" w:rsidR="00FE1457" w:rsidRPr="004D4C89" w:rsidRDefault="00823B4D">
            <w:pPr>
              <w:widowControl w:val="0"/>
              <w:numPr>
                <w:ilvl w:val="0"/>
                <w:numId w:val="8"/>
              </w:numPr>
              <w:pBdr>
                <w:top w:val="nil"/>
                <w:left w:val="nil"/>
                <w:bottom w:val="nil"/>
                <w:right w:val="nil"/>
                <w:between w:val="nil"/>
              </w:pBdr>
              <w:spacing w:line="240" w:lineRule="auto"/>
              <w:rPr>
                <w:rFonts w:ascii="Century Gothic" w:hAnsi="Century Gothic"/>
                <w:b/>
              </w:rPr>
            </w:pPr>
            <w:r w:rsidRPr="004D4C89">
              <w:rPr>
                <w:rFonts w:ascii="Century Gothic" w:hAnsi="Century Gothic"/>
                <w:b/>
                <w:u w:val="single"/>
              </w:rPr>
              <w:t xml:space="preserve">Mapping Skills - </w:t>
            </w:r>
            <w:r w:rsidRPr="004D4C89">
              <w:rPr>
                <w:rFonts w:ascii="Century Gothic" w:hAnsi="Century Gothic"/>
              </w:rPr>
              <w:t>Identify the countries or cities within the UK where their family members originate from or live. Children can then plot these on a map and then create a bar chart to show the number of family members who live/lived in each city/country</w:t>
            </w:r>
            <w:proofErr w:type="gramStart"/>
            <w:r w:rsidRPr="004D4C89">
              <w:rPr>
                <w:rFonts w:ascii="Century Gothic" w:hAnsi="Century Gothic"/>
              </w:rPr>
              <w:t xml:space="preserve">.  </w:t>
            </w:r>
            <w:proofErr w:type="gramEnd"/>
          </w:p>
        </w:tc>
      </w:tr>
      <w:tr w:rsidR="00FE1457" w:rsidRPr="004D4C89" w14:paraId="22731A0A" w14:textId="77777777">
        <w:trPr>
          <w:trHeight w:val="420"/>
        </w:trPr>
        <w:tc>
          <w:tcPr>
            <w:tcW w:w="9075" w:type="dxa"/>
            <w:shd w:val="clear" w:color="auto" w:fill="999999"/>
            <w:tcMar>
              <w:top w:w="100" w:type="dxa"/>
              <w:left w:w="100" w:type="dxa"/>
              <w:bottom w:w="100" w:type="dxa"/>
              <w:right w:w="100" w:type="dxa"/>
            </w:tcMar>
          </w:tcPr>
          <w:p w14:paraId="39C700B6" w14:textId="77777777" w:rsidR="00FE1457" w:rsidRPr="004D4C89" w:rsidRDefault="00823B4D">
            <w:pPr>
              <w:jc w:val="center"/>
              <w:rPr>
                <w:rFonts w:ascii="Century Gothic" w:hAnsi="Century Gothic"/>
                <w:b/>
              </w:rPr>
            </w:pPr>
            <w:r w:rsidRPr="004D4C89">
              <w:rPr>
                <w:rFonts w:ascii="Century Gothic" w:hAnsi="Century Gothic"/>
                <w:b/>
              </w:rPr>
              <w:t>Additional learning resources parents may wish to engage with</w:t>
            </w:r>
          </w:p>
        </w:tc>
      </w:tr>
      <w:tr w:rsidR="00FE1457" w:rsidRPr="004D4C89" w14:paraId="77AA82A3" w14:textId="77777777">
        <w:trPr>
          <w:trHeight w:val="420"/>
        </w:trPr>
        <w:tc>
          <w:tcPr>
            <w:tcW w:w="9075" w:type="dxa"/>
            <w:shd w:val="clear" w:color="auto" w:fill="auto"/>
            <w:tcMar>
              <w:top w:w="100" w:type="dxa"/>
              <w:left w:w="100" w:type="dxa"/>
              <w:bottom w:w="100" w:type="dxa"/>
              <w:right w:w="100" w:type="dxa"/>
            </w:tcMar>
          </w:tcPr>
          <w:p w14:paraId="34BAB5E5" w14:textId="77777777" w:rsidR="00FE1457" w:rsidRPr="004D4C89" w:rsidRDefault="007F299C">
            <w:pPr>
              <w:rPr>
                <w:rFonts w:ascii="Century Gothic" w:hAnsi="Century Gothic"/>
              </w:rPr>
            </w:pPr>
            <w:hyperlink r:id="rId7">
              <w:r w:rsidR="00823B4D" w:rsidRPr="004D4C89">
                <w:rPr>
                  <w:rFonts w:ascii="Century Gothic" w:hAnsi="Century Gothic"/>
                  <w:b/>
                  <w:color w:val="1155CC"/>
                  <w:u w:val="single"/>
                </w:rPr>
                <w:t xml:space="preserve">Classroom Secrets Learning Packs </w:t>
              </w:r>
            </w:hyperlink>
            <w:r w:rsidR="00823B4D" w:rsidRPr="004D4C89">
              <w:rPr>
                <w:rFonts w:ascii="Century Gothic" w:hAnsi="Century Gothic"/>
                <w:b/>
              </w:rPr>
              <w:t xml:space="preserve">- </w:t>
            </w:r>
            <w:r w:rsidR="00823B4D" w:rsidRPr="004D4C89">
              <w:rPr>
                <w:rFonts w:ascii="Century Gothic" w:hAnsi="Century Gothic"/>
              </w:rPr>
              <w:t xml:space="preserve">These packs are split into different year groups and include activities linked to reading, writing, </w:t>
            </w:r>
            <w:proofErr w:type="gramStart"/>
            <w:r w:rsidR="00823B4D" w:rsidRPr="004D4C89">
              <w:rPr>
                <w:rFonts w:ascii="Century Gothic" w:hAnsi="Century Gothic"/>
              </w:rPr>
              <w:t>maths</w:t>
            </w:r>
            <w:proofErr w:type="gramEnd"/>
            <w:r w:rsidR="00823B4D" w:rsidRPr="004D4C89">
              <w:rPr>
                <w:rFonts w:ascii="Century Gothic" w:hAnsi="Century Gothic"/>
              </w:rPr>
              <w:t xml:space="preserve"> and practical ideas you can do around the home. </w:t>
            </w:r>
          </w:p>
          <w:p w14:paraId="79E0D7DF" w14:textId="77777777" w:rsidR="00FE1457" w:rsidRPr="004D4C89" w:rsidRDefault="007F299C">
            <w:pPr>
              <w:rPr>
                <w:rFonts w:ascii="Century Gothic" w:hAnsi="Century Gothic"/>
              </w:rPr>
            </w:pPr>
            <w:hyperlink r:id="rId8">
              <w:r w:rsidR="00823B4D" w:rsidRPr="004D4C89">
                <w:rPr>
                  <w:rFonts w:ascii="Century Gothic" w:hAnsi="Century Gothic"/>
                  <w:b/>
                  <w:color w:val="1155CC"/>
                  <w:u w:val="single"/>
                </w:rPr>
                <w:t>Twinkl</w:t>
              </w:r>
            </w:hyperlink>
            <w:r w:rsidR="00823B4D" w:rsidRPr="004D4C89">
              <w:rPr>
                <w:rFonts w:ascii="Century Gothic" w:hAnsi="Century Gothic"/>
                <w:b/>
              </w:rPr>
              <w:t xml:space="preserve"> - </w:t>
            </w:r>
            <w:r w:rsidR="00823B4D" w:rsidRPr="004D4C89">
              <w:rPr>
                <w:rFonts w:ascii="Century Gothic" w:hAnsi="Century Gothic"/>
              </w:rPr>
              <w:t xml:space="preserve">to access these resources click on the link and sign up using your own email address and creating your own password. Use the offer code UKTWINKLHELPS. </w:t>
            </w:r>
          </w:p>
          <w:p w14:paraId="41C6835E" w14:textId="77777777" w:rsidR="00FE1457" w:rsidRPr="004D4C89" w:rsidRDefault="007F299C">
            <w:pPr>
              <w:rPr>
                <w:rFonts w:ascii="Century Gothic" w:hAnsi="Century Gothic"/>
              </w:rPr>
            </w:pPr>
            <w:hyperlink r:id="rId9">
              <w:proofErr w:type="spellStart"/>
              <w:r w:rsidR="00823B4D" w:rsidRPr="004D4C89">
                <w:rPr>
                  <w:rFonts w:ascii="Century Gothic" w:hAnsi="Century Gothic"/>
                  <w:b/>
                  <w:color w:val="1155CC"/>
                  <w:u w:val="single"/>
                </w:rPr>
                <w:t>Headteacherchat</w:t>
              </w:r>
              <w:proofErr w:type="spellEnd"/>
            </w:hyperlink>
            <w:r w:rsidR="00823B4D" w:rsidRPr="004D4C89">
              <w:rPr>
                <w:rFonts w:ascii="Century Gothic" w:hAnsi="Century Gothic"/>
              </w:rPr>
              <w:t xml:space="preserve"> - This is a blog that has links to various learning platforms. Lots of these are free to access. </w:t>
            </w:r>
          </w:p>
        </w:tc>
      </w:tr>
      <w:tr w:rsidR="00FE1457" w:rsidRPr="004D4C89" w14:paraId="5C3054DC" w14:textId="77777777">
        <w:trPr>
          <w:trHeight w:val="420"/>
        </w:trPr>
        <w:tc>
          <w:tcPr>
            <w:tcW w:w="9075" w:type="dxa"/>
            <w:shd w:val="clear" w:color="auto" w:fill="434343"/>
            <w:tcMar>
              <w:top w:w="100" w:type="dxa"/>
              <w:left w:w="100" w:type="dxa"/>
              <w:bottom w:w="100" w:type="dxa"/>
              <w:right w:w="100" w:type="dxa"/>
            </w:tcMar>
          </w:tcPr>
          <w:p w14:paraId="6362B115" w14:textId="4EE6702C" w:rsidR="00FE1457" w:rsidRPr="004D4C89" w:rsidRDefault="000441D7">
            <w:pPr>
              <w:jc w:val="center"/>
              <w:rPr>
                <w:rFonts w:ascii="Century Gothic" w:eastAsia="Roboto" w:hAnsi="Century Gothic" w:cs="Roboto"/>
                <w:b/>
                <w:color w:val="FFFFFF"/>
                <w:sz w:val="28"/>
                <w:szCs w:val="28"/>
              </w:rPr>
            </w:pPr>
            <w:r>
              <w:rPr>
                <w:rFonts w:ascii="Century Gothic" w:eastAsia="Roboto" w:hAnsi="Century Gothic" w:cs="Roboto"/>
                <w:b/>
                <w:color w:val="FFFFFF"/>
                <w:sz w:val="28"/>
                <w:szCs w:val="28"/>
              </w:rPr>
              <w:t xml:space="preserve">Tweet us any of your work </w:t>
            </w:r>
            <w:r w:rsidR="0000209A" w:rsidRPr="00290812">
              <w:rPr>
                <w:rFonts w:ascii="Century Gothic" w:hAnsi="Century Gothic" w:cs="Segoe UI"/>
                <w:b/>
                <w:bCs/>
                <w:color w:val="FFFFFF"/>
                <w:sz w:val="29"/>
                <w:szCs w:val="29"/>
                <w:shd w:val="clear" w:color="auto" w:fill="00B0F0"/>
              </w:rPr>
              <w:t>@</w:t>
            </w:r>
            <w:proofErr w:type="spellStart"/>
            <w:r w:rsidR="0000209A" w:rsidRPr="00290812">
              <w:rPr>
                <w:rFonts w:ascii="Century Gothic" w:hAnsi="Century Gothic" w:cs="Segoe UI"/>
                <w:b/>
                <w:bCs/>
                <w:color w:val="FFFFFF"/>
                <w:sz w:val="29"/>
                <w:szCs w:val="29"/>
                <w:shd w:val="clear" w:color="auto" w:fill="00B0F0"/>
              </w:rPr>
              <w:t>FirbeckPrimary</w:t>
            </w:r>
            <w:proofErr w:type="spellEnd"/>
            <w:r w:rsidR="0000209A" w:rsidRPr="009D7D42">
              <w:rPr>
                <w:rFonts w:ascii="Century Gothic" w:hAnsi="Century Gothic" w:cs="Segoe UI"/>
                <w:b/>
                <w:bCs/>
                <w:color w:val="FFFFFF"/>
                <w:sz w:val="29"/>
                <w:szCs w:val="29"/>
              </w:rPr>
              <w:t xml:space="preserve"> </w:t>
            </w:r>
            <w:r>
              <w:rPr>
                <w:rFonts w:ascii="Century Gothic" w:eastAsia="Roboto" w:hAnsi="Century Gothic" w:cs="Roboto"/>
                <w:b/>
                <w:color w:val="FFFFFF"/>
                <w:sz w:val="28"/>
                <w:szCs w:val="28"/>
              </w:rPr>
              <w:t>#</w:t>
            </w:r>
            <w:proofErr w:type="spellStart"/>
            <w:r>
              <w:rPr>
                <w:rFonts w:ascii="Century Gothic" w:eastAsia="Roboto" w:hAnsi="Century Gothic" w:cs="Roboto"/>
                <w:b/>
                <w:color w:val="FFFFFF"/>
                <w:sz w:val="28"/>
                <w:szCs w:val="28"/>
              </w:rPr>
              <w:t>HomeLearning</w:t>
            </w:r>
            <w:proofErr w:type="spellEnd"/>
          </w:p>
        </w:tc>
      </w:tr>
    </w:tbl>
    <w:p w14:paraId="45345AC8" w14:textId="77777777" w:rsidR="00FE1457" w:rsidRPr="004D4C89" w:rsidRDefault="00FE1457">
      <w:pPr>
        <w:rPr>
          <w:rFonts w:ascii="Century Gothic" w:hAnsi="Century Gothic"/>
        </w:rPr>
      </w:pPr>
    </w:p>
    <w:sectPr w:rsidR="00FE1457" w:rsidRPr="004D4C89">
      <w:headerReference w:type="default" r:id="rId10"/>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01DC3" w14:textId="77777777" w:rsidR="007F299C" w:rsidRDefault="007F299C" w:rsidP="004D4C89">
      <w:pPr>
        <w:spacing w:line="240" w:lineRule="auto"/>
      </w:pPr>
      <w:r>
        <w:separator/>
      </w:r>
    </w:p>
  </w:endnote>
  <w:endnote w:type="continuationSeparator" w:id="0">
    <w:p w14:paraId="70B74672" w14:textId="77777777" w:rsidR="007F299C" w:rsidRDefault="007F299C" w:rsidP="004D4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46B75" w14:textId="77777777" w:rsidR="007F299C" w:rsidRDefault="007F299C" w:rsidP="004D4C89">
      <w:pPr>
        <w:spacing w:line="240" w:lineRule="auto"/>
      </w:pPr>
      <w:r>
        <w:separator/>
      </w:r>
    </w:p>
  </w:footnote>
  <w:footnote w:type="continuationSeparator" w:id="0">
    <w:p w14:paraId="24F0564C" w14:textId="77777777" w:rsidR="007F299C" w:rsidRDefault="007F299C" w:rsidP="004D4C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9896C" w14:textId="77777777" w:rsidR="004D4C89" w:rsidRDefault="004D4C89" w:rsidP="004D4C89">
    <w:pPr>
      <w:pStyle w:val="Header"/>
      <w:rPr>
        <w:b/>
      </w:rPr>
    </w:pPr>
    <w:r w:rsidRPr="00F86736">
      <w:rPr>
        <w:b/>
        <w:noProof/>
      </w:rPr>
      <w:drawing>
        <wp:anchor distT="0" distB="0" distL="114300" distR="114300" simplePos="0" relativeHeight="251659264" behindDoc="0" locked="0" layoutInCell="1" allowOverlap="1" wp14:anchorId="10F548FB" wp14:editId="2CFD7284">
          <wp:simplePos x="0" y="0"/>
          <wp:positionH relativeFrom="margin">
            <wp:posOffset>4984750</wp:posOffset>
          </wp:positionH>
          <wp:positionV relativeFrom="paragraph">
            <wp:posOffset>-488950</wp:posOffset>
          </wp:positionV>
          <wp:extent cx="1482724" cy="1228726"/>
          <wp:effectExtent l="76200" t="76200" r="80010" b="66675"/>
          <wp:wrapNone/>
          <wp:docPr id="8" name="Picture 2">
            <a:extLst xmlns:a="http://schemas.openxmlformats.org/drawingml/2006/main">
              <a:ext uri="{FF2B5EF4-FFF2-40B4-BE49-F238E27FC236}">
                <a16:creationId xmlns:a16="http://schemas.microsoft.com/office/drawing/2014/main" id="{76AE7958-E94C-4FDD-BF17-74E596AE8C13}"/>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6AE7958-E94C-4FDD-BF17-74E596AE8C13}"/>
                      </a:ext>
                    </a:extLst>
                  </pic:cNvPr>
                  <pic:cNvPicPr/>
                </pic:nvPicPr>
                <pic:blipFill>
                  <a:blip r:embed="rId1">
                    <a:extLst>
                      <a:ext uri="{BEBA8EAE-BF5A-486C-A8C5-ECC9F3942E4B}">
                        <a14:imgProps xmlns:a14="http://schemas.microsoft.com/office/drawing/2010/main">
                          <a14:imgLayer r:embed="rId2">
                            <a14:imgEffect>
                              <a14:backgroundRemoval t="10000" b="90000" l="10000" r="90000">
                                <a14:foregroundMark x1="51730" y1="15984" x2="51730" y2="15984"/>
                                <a14:foregroundMark x1="50692" y1="33723" x2="50692" y2="33723"/>
                                <a14:foregroundMark x1="51557" y1="58285" x2="51557" y2="58285"/>
                                <a14:foregroundMark x1="20761" y1="75049" x2="20761" y2="75049"/>
                                <a14:foregroundMark x1="28547" y1="75439" x2="28547" y2="75439"/>
                                <a14:foregroundMark x1="33564" y1="76608" x2="33564" y2="76608"/>
                                <a14:foregroundMark x1="43426" y1="76413" x2="43426" y2="76413"/>
                                <a14:foregroundMark x1="53633" y1="76023" x2="53633" y2="76023"/>
                                <a14:foregroundMark x1="61938" y1="75439" x2="61938" y2="75439"/>
                                <a14:foregroundMark x1="74394" y1="75049" x2="74394" y2="75049"/>
                              </a14:backgroundRemoval>
                            </a14:imgEffect>
                          </a14:imgLayer>
                        </a14:imgProps>
                      </a:ext>
                      <a:ext uri="{28A0092B-C50C-407E-A947-70E740481C1C}">
                        <a14:useLocalDpi xmlns:a14="http://schemas.microsoft.com/office/drawing/2010/main" val="0"/>
                      </a:ext>
                    </a:extLst>
                  </a:blip>
                  <a:stretch>
                    <a:fillRect/>
                  </a:stretch>
                </pic:blipFill>
                <pic:spPr>
                  <a:xfrm>
                    <a:off x="0" y="0"/>
                    <a:ext cx="1482724" cy="1228726"/>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page">
            <wp14:pctWidth>0</wp14:pctWidth>
          </wp14:sizeRelH>
          <wp14:sizeRelV relativeFrom="page">
            <wp14:pctHeight>0</wp14:pctHeight>
          </wp14:sizeRelV>
        </wp:anchor>
      </w:drawing>
    </w:r>
  </w:p>
  <w:p w14:paraId="3B92FCB4" w14:textId="4FE39D02" w:rsidR="004D4C89" w:rsidRPr="004D4C89" w:rsidRDefault="004D4C89" w:rsidP="004D4C89">
    <w:pPr>
      <w:pStyle w:val="Header"/>
      <w:rPr>
        <w:rFonts w:ascii="Century Gothic" w:hAnsi="Century Gothic"/>
      </w:rPr>
    </w:pPr>
    <w:r>
      <w:rPr>
        <w:b/>
      </w:rPr>
      <w:tab/>
    </w:r>
    <w:r w:rsidRPr="00F86736">
      <w:rPr>
        <w:rFonts w:ascii="Century Gothic" w:hAnsi="Century Gothic"/>
        <w:b/>
        <w:sz w:val="32"/>
        <w:szCs w:val="32"/>
      </w:rPr>
      <w:t xml:space="preserve">  </w:t>
    </w:r>
    <w:r>
      <w:rPr>
        <w:rFonts w:ascii="Century Gothic" w:hAnsi="Century Gothic"/>
        <w:b/>
        <w:sz w:val="32"/>
        <w:szCs w:val="32"/>
      </w:rPr>
      <w:t xml:space="preserve">Home </w:t>
    </w:r>
    <w:r w:rsidRPr="00F86736">
      <w:rPr>
        <w:rFonts w:ascii="Century Gothic" w:hAnsi="Century Gothic"/>
        <w:b/>
        <w:sz w:val="32"/>
        <w:szCs w:val="32"/>
      </w:rPr>
      <w:t>Learning Project - My Family</w:t>
    </w:r>
    <w:r w:rsidRPr="00F86736">
      <w:rPr>
        <w:rFonts w:ascii="Century Gothic" w:hAnsi="Century Gothic"/>
        <w:b/>
      </w:rPr>
      <w:tab/>
    </w:r>
  </w:p>
  <w:p w14:paraId="5171C3B8" w14:textId="77777777" w:rsidR="004D4C89" w:rsidRDefault="004D4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D4C"/>
    <w:multiLevelType w:val="multilevel"/>
    <w:tmpl w:val="8EB67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92561"/>
    <w:multiLevelType w:val="multilevel"/>
    <w:tmpl w:val="7AEAE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7605DE"/>
    <w:multiLevelType w:val="multilevel"/>
    <w:tmpl w:val="706C7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ED7393"/>
    <w:multiLevelType w:val="multilevel"/>
    <w:tmpl w:val="34504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136B8B"/>
    <w:multiLevelType w:val="multilevel"/>
    <w:tmpl w:val="F210D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D46878"/>
    <w:multiLevelType w:val="multilevel"/>
    <w:tmpl w:val="14BEF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927E1A"/>
    <w:multiLevelType w:val="multilevel"/>
    <w:tmpl w:val="04989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307BCC"/>
    <w:multiLevelType w:val="multilevel"/>
    <w:tmpl w:val="4CDE4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7"/>
  </w:num>
  <w:num w:numId="4">
    <w:abstractNumId w:val="2"/>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57"/>
    <w:rsid w:val="0000209A"/>
    <w:rsid w:val="000441D7"/>
    <w:rsid w:val="00263C61"/>
    <w:rsid w:val="00345577"/>
    <w:rsid w:val="004D4C89"/>
    <w:rsid w:val="007F299C"/>
    <w:rsid w:val="00823B4D"/>
    <w:rsid w:val="00DB5CF4"/>
    <w:rsid w:val="00FE1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25B2"/>
  <w15:docId w15:val="{7E16DD35-3249-42AD-ABD0-E13DB087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D4C89"/>
    <w:pPr>
      <w:tabs>
        <w:tab w:val="center" w:pos="4513"/>
        <w:tab w:val="right" w:pos="9026"/>
      </w:tabs>
      <w:spacing w:line="240" w:lineRule="auto"/>
    </w:pPr>
  </w:style>
  <w:style w:type="character" w:customStyle="1" w:styleId="HeaderChar">
    <w:name w:val="Header Char"/>
    <w:basedOn w:val="DefaultParagraphFont"/>
    <w:link w:val="Header"/>
    <w:uiPriority w:val="99"/>
    <w:rsid w:val="004D4C89"/>
  </w:style>
  <w:style w:type="paragraph" w:styleId="Footer">
    <w:name w:val="footer"/>
    <w:basedOn w:val="Normal"/>
    <w:link w:val="FooterChar"/>
    <w:uiPriority w:val="99"/>
    <w:unhideWhenUsed/>
    <w:rsid w:val="004D4C89"/>
    <w:pPr>
      <w:tabs>
        <w:tab w:val="center" w:pos="4513"/>
        <w:tab w:val="right" w:pos="9026"/>
      </w:tabs>
      <w:spacing w:line="240" w:lineRule="auto"/>
    </w:pPr>
  </w:style>
  <w:style w:type="character" w:customStyle="1" w:styleId="FooterChar">
    <w:name w:val="Footer Char"/>
    <w:basedOn w:val="DefaultParagraphFont"/>
    <w:link w:val="Footer"/>
    <w:uiPriority w:val="99"/>
    <w:rsid w:val="004D4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winkl.co.uk/offer/UKTWINKLHELPS?utm_source=promo&amp;utm_medium=email&amp;utm_campaign=England_coronavirus_schools_email&amp;utm_content=offer_link" TargetMode="External"/><Relationship Id="rId3" Type="http://schemas.openxmlformats.org/officeDocument/2006/relationships/settings" Target="settings.xml"/><Relationship Id="rId7" Type="http://schemas.openxmlformats.org/officeDocument/2006/relationships/hyperlink" Target="https://classroomsecrets.co.uk/free-home-learning-pac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dteacherchat.com/post/corona-virus-free-resources-for-teachers-and-schools"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Edwards</dc:creator>
  <cp:lastModifiedBy>David Edwards</cp:lastModifiedBy>
  <cp:revision>5</cp:revision>
  <dcterms:created xsi:type="dcterms:W3CDTF">2020-04-21T11:37:00Z</dcterms:created>
  <dcterms:modified xsi:type="dcterms:W3CDTF">2020-04-22T09:02:00Z</dcterms:modified>
</cp:coreProperties>
</file>