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a"/>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
        <w:gridCol w:w="9037"/>
      </w:tblGrid>
      <w:tr w:rsidR="00B01B88" w:rsidRPr="00B01B88" w14:paraId="72AAD1BA" w14:textId="77777777" w:rsidTr="00B01B88">
        <w:trPr>
          <w:trHeight w:val="420"/>
        </w:trPr>
        <w:tc>
          <w:tcPr>
            <w:tcW w:w="9062" w:type="dxa"/>
            <w:gridSpan w:val="2"/>
            <w:shd w:val="clear" w:color="auto" w:fill="999999"/>
            <w:tcMar>
              <w:top w:w="100" w:type="dxa"/>
              <w:left w:w="100" w:type="dxa"/>
              <w:bottom w:w="100" w:type="dxa"/>
              <w:right w:w="100" w:type="dxa"/>
            </w:tcMar>
          </w:tcPr>
          <w:p w14:paraId="0EB28BD3" w14:textId="3198402F" w:rsidR="00B01B88" w:rsidRPr="00B01B88" w:rsidRDefault="00B01B88" w:rsidP="00B17BF6">
            <w:pPr>
              <w:widowControl w:val="0"/>
              <w:pBdr>
                <w:top w:val="nil"/>
                <w:left w:val="nil"/>
                <w:bottom w:val="nil"/>
                <w:right w:val="nil"/>
                <w:between w:val="nil"/>
              </w:pBdr>
              <w:spacing w:line="240" w:lineRule="auto"/>
              <w:jc w:val="center"/>
              <w:rPr>
                <w:rFonts w:ascii="Century Gothic" w:hAnsi="Century Gothic"/>
                <w:b/>
              </w:rPr>
            </w:pPr>
            <w:r w:rsidRPr="00B01B88">
              <w:rPr>
                <w:rFonts w:ascii="Century Gothic" w:hAnsi="Century Gothic"/>
                <w:b/>
              </w:rPr>
              <w:t xml:space="preserve">Learning Project - to be done throughout the week </w:t>
            </w:r>
          </w:p>
        </w:tc>
      </w:tr>
      <w:tr w:rsidR="001A5188" w:rsidRPr="00B01B88" w14:paraId="391F39F2" w14:textId="77777777" w:rsidTr="00B01B88">
        <w:trPr>
          <w:gridBefore w:val="1"/>
          <w:wBefore w:w="25" w:type="dxa"/>
          <w:trHeight w:val="420"/>
        </w:trPr>
        <w:tc>
          <w:tcPr>
            <w:tcW w:w="9037" w:type="dxa"/>
            <w:shd w:val="clear" w:color="auto" w:fill="auto"/>
            <w:tcMar>
              <w:top w:w="100" w:type="dxa"/>
              <w:left w:w="100" w:type="dxa"/>
              <w:bottom w:w="100" w:type="dxa"/>
              <w:right w:w="100" w:type="dxa"/>
            </w:tcMar>
          </w:tcPr>
          <w:p w14:paraId="7AA8CF22" w14:textId="3849DCE2" w:rsidR="001A5188" w:rsidRPr="00B01B88" w:rsidRDefault="00704FF4">
            <w:pPr>
              <w:widowControl w:val="0"/>
              <w:pBdr>
                <w:top w:val="nil"/>
                <w:left w:val="nil"/>
                <w:bottom w:val="nil"/>
                <w:right w:val="nil"/>
                <w:between w:val="nil"/>
              </w:pBdr>
              <w:spacing w:line="240" w:lineRule="auto"/>
              <w:jc w:val="center"/>
              <w:rPr>
                <w:rFonts w:ascii="Century Gothic" w:hAnsi="Century Gothic"/>
              </w:rPr>
            </w:pPr>
            <w:r w:rsidRPr="00B01B88">
              <w:rPr>
                <w:rFonts w:ascii="Century Gothic" w:hAnsi="Century Gothic"/>
                <w:b/>
              </w:rPr>
              <w:t xml:space="preserve">Age Range: </w:t>
            </w:r>
            <w:r w:rsidR="00B01B88" w:rsidRPr="00B01B88">
              <w:rPr>
                <w:rFonts w:ascii="Century Gothic" w:hAnsi="Century Gothic"/>
              </w:rPr>
              <w:t>Activities for children in Year 5 and Year 6</w:t>
            </w:r>
          </w:p>
        </w:tc>
      </w:tr>
      <w:tr w:rsidR="001A5188" w:rsidRPr="00B01B88" w14:paraId="272298C2" w14:textId="77777777" w:rsidTr="00B01B88">
        <w:trPr>
          <w:gridBefore w:val="1"/>
          <w:wBefore w:w="25" w:type="dxa"/>
          <w:trHeight w:val="420"/>
        </w:trPr>
        <w:tc>
          <w:tcPr>
            <w:tcW w:w="9037" w:type="dxa"/>
            <w:shd w:val="clear" w:color="auto" w:fill="auto"/>
            <w:tcMar>
              <w:top w:w="100" w:type="dxa"/>
              <w:left w:w="100" w:type="dxa"/>
              <w:bottom w:w="100" w:type="dxa"/>
              <w:right w:w="100" w:type="dxa"/>
            </w:tcMar>
          </w:tcPr>
          <w:p w14:paraId="0EE787B7" w14:textId="77777777" w:rsidR="001A5188" w:rsidRPr="00B01B88" w:rsidRDefault="00704FF4">
            <w:pPr>
              <w:rPr>
                <w:rFonts w:ascii="Century Gothic" w:hAnsi="Century Gothic"/>
                <w:b/>
                <w:u w:val="single"/>
              </w:rPr>
            </w:pPr>
            <w:r w:rsidRPr="00B01B88">
              <w:rPr>
                <w:rFonts w:ascii="Century Gothic" w:hAnsi="Century Gothic"/>
                <w:b/>
              </w:rPr>
              <w:t>The project this week aims to provide opportunities for your child to learn more about different viewpoints. Learning may focus on physical viewpoints in terms of what you can see outside of the window at home, what others can see looking into your home and then progress onto personal viewpoints and of others.</w:t>
            </w:r>
          </w:p>
          <w:p w14:paraId="634E2017" w14:textId="77777777" w:rsidR="001A5188" w:rsidRPr="00B01B88" w:rsidRDefault="001A5188">
            <w:pPr>
              <w:rPr>
                <w:rFonts w:ascii="Century Gothic" w:hAnsi="Century Gothic"/>
              </w:rPr>
            </w:pPr>
          </w:p>
          <w:p w14:paraId="4731FD6E" w14:textId="77777777" w:rsidR="001A5188" w:rsidRPr="00B01B88" w:rsidRDefault="001A5188">
            <w:pPr>
              <w:rPr>
                <w:rFonts w:ascii="Century Gothic" w:hAnsi="Century Gothic"/>
                <w:b/>
                <w:sz w:val="20"/>
                <w:szCs w:val="20"/>
                <w:u w:val="single"/>
              </w:rPr>
            </w:pPr>
          </w:p>
          <w:p w14:paraId="63D42E17" w14:textId="77777777" w:rsidR="001A5188" w:rsidRPr="00B01B88" w:rsidRDefault="00704FF4">
            <w:pPr>
              <w:numPr>
                <w:ilvl w:val="0"/>
                <w:numId w:val="1"/>
              </w:numPr>
              <w:rPr>
                <w:rFonts w:ascii="Century Gothic" w:hAnsi="Century Gothic"/>
                <w:sz w:val="20"/>
                <w:szCs w:val="20"/>
              </w:rPr>
            </w:pPr>
            <w:r w:rsidRPr="00B01B88">
              <w:rPr>
                <w:rFonts w:ascii="Century Gothic" w:hAnsi="Century Gothic"/>
                <w:b/>
                <w:u w:val="single"/>
              </w:rPr>
              <w:t xml:space="preserve">Viewpoints and Mood - </w:t>
            </w:r>
            <w:r w:rsidRPr="00B01B88">
              <w:rPr>
                <w:rFonts w:ascii="Century Gothic" w:hAnsi="Century Gothic"/>
              </w:rPr>
              <w:t xml:space="preserve">Ask your child to look into a room in the home and think about how it makes them feel. They can then either draw something linked to how they feel when looking in the room or draw an object from the room and then colour, shade or paint it in a colour that reflects their current mood. </w:t>
            </w:r>
          </w:p>
          <w:p w14:paraId="5DF90CFC" w14:textId="77777777" w:rsidR="001A5188" w:rsidRPr="00B01B88" w:rsidRDefault="001A5188">
            <w:pPr>
              <w:ind w:left="720"/>
              <w:rPr>
                <w:rFonts w:ascii="Century Gothic" w:hAnsi="Century Gothic"/>
              </w:rPr>
            </w:pPr>
          </w:p>
          <w:p w14:paraId="3673F737" w14:textId="20E376AA" w:rsidR="001A5188" w:rsidRPr="00B01B88" w:rsidRDefault="00B01B88">
            <w:pPr>
              <w:numPr>
                <w:ilvl w:val="0"/>
                <w:numId w:val="4"/>
              </w:numPr>
              <w:rPr>
                <w:rFonts w:ascii="Century Gothic" w:hAnsi="Century Gothic"/>
                <w:b/>
              </w:rPr>
            </w:pPr>
            <w:r w:rsidRPr="00B01B88">
              <w:rPr>
                <w:rFonts w:ascii="Century Gothic" w:hAnsi="Century Gothic"/>
                <w:b/>
                <w:u w:val="single"/>
              </w:rPr>
              <w:t>Nottingham</w:t>
            </w:r>
            <w:r w:rsidR="00704FF4" w:rsidRPr="00B01B88">
              <w:rPr>
                <w:rFonts w:ascii="Century Gothic" w:hAnsi="Century Gothic"/>
                <w:b/>
                <w:u w:val="single"/>
              </w:rPr>
              <w:t xml:space="preserve"> Views- </w:t>
            </w:r>
            <w:r w:rsidR="00704FF4" w:rsidRPr="00B01B88">
              <w:rPr>
                <w:rFonts w:ascii="Century Gothic" w:hAnsi="Century Gothic"/>
              </w:rPr>
              <w:t xml:space="preserve">The </w:t>
            </w:r>
            <w:r w:rsidRPr="00B01B88">
              <w:rPr>
                <w:rFonts w:ascii="Century Gothic" w:hAnsi="Century Gothic"/>
              </w:rPr>
              <w:t>Castle</w:t>
            </w:r>
            <w:r w:rsidR="00704FF4" w:rsidRPr="00B01B88">
              <w:rPr>
                <w:rFonts w:ascii="Century Gothic" w:hAnsi="Century Gothic"/>
              </w:rPr>
              <w:t xml:space="preserve">, The </w:t>
            </w:r>
            <w:r w:rsidRPr="00B01B88">
              <w:rPr>
                <w:rFonts w:ascii="Century Gothic" w:hAnsi="Century Gothic"/>
              </w:rPr>
              <w:t>Greens Windmill</w:t>
            </w:r>
            <w:r w:rsidR="00704FF4" w:rsidRPr="00B01B88">
              <w:rPr>
                <w:rFonts w:ascii="Century Gothic" w:hAnsi="Century Gothic"/>
              </w:rPr>
              <w:t xml:space="preserve"> and the </w:t>
            </w:r>
            <w:r w:rsidRPr="00B01B88">
              <w:rPr>
                <w:rFonts w:ascii="Century Gothic" w:hAnsi="Century Gothic"/>
              </w:rPr>
              <w:t>Cornerhouse</w:t>
            </w:r>
            <w:r w:rsidR="00704FF4" w:rsidRPr="00B01B88">
              <w:rPr>
                <w:rFonts w:ascii="Century Gothic" w:hAnsi="Century Gothic"/>
              </w:rPr>
              <w:t xml:space="preserve"> are just some of viewpoints within </w:t>
            </w:r>
            <w:r w:rsidRPr="00B01B88">
              <w:rPr>
                <w:rFonts w:ascii="Century Gothic" w:hAnsi="Century Gothic"/>
              </w:rPr>
              <w:t>Nottingham</w:t>
            </w:r>
            <w:r w:rsidR="00704FF4" w:rsidRPr="00B01B88">
              <w:rPr>
                <w:rFonts w:ascii="Century Gothic" w:hAnsi="Century Gothic"/>
              </w:rPr>
              <w:t xml:space="preserve">. Your child can choose a </w:t>
            </w:r>
            <w:r w:rsidRPr="00B01B88">
              <w:rPr>
                <w:rFonts w:ascii="Century Gothic" w:hAnsi="Century Gothic"/>
              </w:rPr>
              <w:t>Nottingham</w:t>
            </w:r>
            <w:r w:rsidR="00704FF4" w:rsidRPr="00B01B88">
              <w:rPr>
                <w:rFonts w:ascii="Century Gothic" w:hAnsi="Century Gothic"/>
              </w:rPr>
              <w:t xml:space="preserve"> viewpoint and use Google Earth or Google Maps to create an accurate scaled map of the location of the landmark. They may wish to identify all of the </w:t>
            </w:r>
            <w:r w:rsidRPr="00B01B88">
              <w:rPr>
                <w:rFonts w:ascii="Century Gothic" w:hAnsi="Century Gothic"/>
              </w:rPr>
              <w:t>Nottingham</w:t>
            </w:r>
            <w:r w:rsidR="00704FF4" w:rsidRPr="00B01B88">
              <w:rPr>
                <w:rFonts w:ascii="Century Gothic" w:hAnsi="Century Gothic"/>
              </w:rPr>
              <w:t xml:space="preserve"> viewpoints on their map. </w:t>
            </w:r>
          </w:p>
          <w:p w14:paraId="19DFC064" w14:textId="77777777" w:rsidR="001A5188" w:rsidRPr="00B01B88" w:rsidRDefault="001A5188">
            <w:pPr>
              <w:rPr>
                <w:rFonts w:ascii="Century Gothic" w:hAnsi="Century Gothic"/>
              </w:rPr>
            </w:pPr>
          </w:p>
          <w:p w14:paraId="37E473C7" w14:textId="77777777" w:rsidR="001A5188" w:rsidRPr="00B01B88" w:rsidRDefault="00704FF4">
            <w:pPr>
              <w:numPr>
                <w:ilvl w:val="0"/>
                <w:numId w:val="4"/>
              </w:numPr>
              <w:rPr>
                <w:rFonts w:ascii="Century Gothic" w:hAnsi="Century Gothic"/>
                <w:b/>
              </w:rPr>
            </w:pPr>
            <w:r w:rsidRPr="00B01B88">
              <w:rPr>
                <w:rFonts w:ascii="Century Gothic" w:hAnsi="Century Gothic"/>
                <w:b/>
                <w:u w:val="single"/>
              </w:rPr>
              <w:t>Viewpoints from Around the World -</w:t>
            </w:r>
            <w:r w:rsidRPr="00B01B88">
              <w:rPr>
                <w:rFonts w:ascii="Century Gothic" w:hAnsi="Century Gothic"/>
              </w:rPr>
              <w:t xml:space="preserve"> Your child can research famous viewpoints from around the world (e.g. The Eiffel Tower). Ask them to draw what they think they would see from this viewpoint. After this, they can design and create a miniature scale of the landmarks that give these viewpoints. Encourage them to evaluate their creations. </w:t>
            </w:r>
          </w:p>
          <w:p w14:paraId="523A5CA7" w14:textId="77777777" w:rsidR="001A5188" w:rsidRPr="00B01B88" w:rsidRDefault="001A5188">
            <w:pPr>
              <w:rPr>
                <w:rFonts w:ascii="Century Gothic" w:hAnsi="Century Gothic"/>
              </w:rPr>
            </w:pPr>
          </w:p>
          <w:p w14:paraId="240157D3" w14:textId="77777777" w:rsidR="001A5188" w:rsidRPr="00B01B88" w:rsidRDefault="00704FF4">
            <w:pPr>
              <w:numPr>
                <w:ilvl w:val="0"/>
                <w:numId w:val="2"/>
              </w:numPr>
              <w:rPr>
                <w:rFonts w:ascii="Century Gothic" w:hAnsi="Century Gothic"/>
                <w:b/>
              </w:rPr>
            </w:pPr>
            <w:r w:rsidRPr="00B01B88">
              <w:rPr>
                <w:rFonts w:ascii="Century Gothic" w:hAnsi="Century Gothic"/>
                <w:b/>
                <w:u w:val="single"/>
              </w:rPr>
              <w:t xml:space="preserve">A change in Viewpoints- </w:t>
            </w:r>
            <w:r w:rsidRPr="00B01B88">
              <w:rPr>
                <w:rFonts w:ascii="Century Gothic" w:hAnsi="Century Gothic"/>
              </w:rPr>
              <w:t xml:space="preserve">How did Martin Luther King and Rosa Park’s actions and views shape society today? Challenge your child to compare and contrast viewpoints from then and now on people’s race, culture and religion. How has this improved society’s attitudes towards those who are different to ourselves? </w:t>
            </w:r>
          </w:p>
          <w:p w14:paraId="6292F55E" w14:textId="77777777" w:rsidR="001A5188" w:rsidRPr="00B01B88" w:rsidRDefault="001A5188">
            <w:pPr>
              <w:rPr>
                <w:rFonts w:ascii="Century Gothic" w:hAnsi="Century Gothic"/>
              </w:rPr>
            </w:pPr>
          </w:p>
          <w:p w14:paraId="3ADC0E6F" w14:textId="77777777" w:rsidR="001A5188" w:rsidRPr="00B01B88" w:rsidRDefault="00704FF4">
            <w:pPr>
              <w:numPr>
                <w:ilvl w:val="0"/>
                <w:numId w:val="5"/>
              </w:numPr>
              <w:rPr>
                <w:rFonts w:ascii="Century Gothic" w:hAnsi="Century Gothic"/>
              </w:rPr>
            </w:pPr>
            <w:r w:rsidRPr="00B01B88">
              <w:rPr>
                <w:rFonts w:ascii="Century Gothic" w:hAnsi="Century Gothic"/>
                <w:b/>
                <w:u w:val="single"/>
              </w:rPr>
              <w:t>Debate-</w:t>
            </w:r>
            <w:r w:rsidRPr="00B01B88">
              <w:rPr>
                <w:rFonts w:ascii="Century Gothic" w:hAnsi="Century Gothic"/>
              </w:rPr>
              <w:t xml:space="preserve"> Is good more powerful than evil? Is it worse to fail at something or never attempt it in the first place? Is it more important to be liked or respected? Ask your child to choose a question to answer, write a speech and use real -life examples to justify their opinion. </w:t>
            </w:r>
          </w:p>
        </w:tc>
      </w:tr>
      <w:tr w:rsidR="001A5188" w:rsidRPr="00B01B88" w14:paraId="5D6CB83A" w14:textId="77777777" w:rsidTr="00B01B88">
        <w:trPr>
          <w:gridBefore w:val="1"/>
          <w:wBefore w:w="25" w:type="dxa"/>
          <w:trHeight w:val="420"/>
        </w:trPr>
        <w:tc>
          <w:tcPr>
            <w:tcW w:w="9037" w:type="dxa"/>
            <w:shd w:val="clear" w:color="auto" w:fill="999999"/>
            <w:tcMar>
              <w:top w:w="100" w:type="dxa"/>
              <w:left w:w="100" w:type="dxa"/>
              <w:bottom w:w="100" w:type="dxa"/>
              <w:right w:w="100" w:type="dxa"/>
            </w:tcMar>
          </w:tcPr>
          <w:p w14:paraId="754B1B8C" w14:textId="77777777" w:rsidR="001A5188" w:rsidRPr="00B01B88" w:rsidRDefault="00704FF4">
            <w:pPr>
              <w:jc w:val="center"/>
              <w:rPr>
                <w:rFonts w:ascii="Century Gothic" w:hAnsi="Century Gothic"/>
                <w:b/>
              </w:rPr>
            </w:pPr>
            <w:r w:rsidRPr="00B01B88">
              <w:rPr>
                <w:rFonts w:ascii="Century Gothic" w:hAnsi="Century Gothic"/>
                <w:b/>
              </w:rPr>
              <w:t>Additional learning resources parents may wish to engage with</w:t>
            </w:r>
          </w:p>
        </w:tc>
      </w:tr>
      <w:tr w:rsidR="001A5188" w:rsidRPr="00B01B88" w14:paraId="4F35CC24" w14:textId="77777777" w:rsidTr="00B01B88">
        <w:trPr>
          <w:gridBefore w:val="1"/>
          <w:wBefore w:w="25" w:type="dxa"/>
          <w:trHeight w:val="420"/>
        </w:trPr>
        <w:tc>
          <w:tcPr>
            <w:tcW w:w="9037" w:type="dxa"/>
            <w:shd w:val="clear" w:color="auto" w:fill="auto"/>
            <w:tcMar>
              <w:top w:w="100" w:type="dxa"/>
              <w:left w:w="100" w:type="dxa"/>
              <w:bottom w:w="100" w:type="dxa"/>
              <w:right w:w="100" w:type="dxa"/>
            </w:tcMar>
          </w:tcPr>
          <w:p w14:paraId="2EE47857" w14:textId="77777777" w:rsidR="001A5188" w:rsidRPr="00B01B88" w:rsidRDefault="00927453">
            <w:pPr>
              <w:rPr>
                <w:rFonts w:ascii="Century Gothic" w:hAnsi="Century Gothic"/>
              </w:rPr>
            </w:pPr>
            <w:hyperlink r:id="rId7">
              <w:r w:rsidR="00704FF4" w:rsidRPr="00B01B88">
                <w:rPr>
                  <w:rFonts w:ascii="Century Gothic" w:hAnsi="Century Gothic"/>
                  <w:b/>
                  <w:color w:val="1155CC"/>
                  <w:u w:val="single"/>
                </w:rPr>
                <w:t xml:space="preserve">Classroom Secrets Learning Packs </w:t>
              </w:r>
            </w:hyperlink>
            <w:r w:rsidR="00704FF4" w:rsidRPr="00B01B88">
              <w:rPr>
                <w:rFonts w:ascii="Century Gothic" w:hAnsi="Century Gothic"/>
                <w:b/>
              </w:rPr>
              <w:t xml:space="preserve">- </w:t>
            </w:r>
            <w:r w:rsidR="00704FF4" w:rsidRPr="00B01B88">
              <w:rPr>
                <w:rFonts w:ascii="Century Gothic" w:hAnsi="Century Gothic"/>
              </w:rPr>
              <w:t xml:space="preserve">These packs are split into different year groups and include activities linked to reading, writing, maths and practical ideas you can do around the home. </w:t>
            </w:r>
          </w:p>
          <w:p w14:paraId="0DE97155" w14:textId="77777777" w:rsidR="001A5188" w:rsidRPr="00B01B88" w:rsidRDefault="00927453">
            <w:pPr>
              <w:rPr>
                <w:rFonts w:ascii="Century Gothic" w:hAnsi="Century Gothic"/>
              </w:rPr>
            </w:pPr>
            <w:hyperlink r:id="rId8">
              <w:r w:rsidR="00704FF4" w:rsidRPr="00B01B88">
                <w:rPr>
                  <w:rFonts w:ascii="Century Gothic" w:hAnsi="Century Gothic"/>
                  <w:b/>
                  <w:color w:val="1155CC"/>
                  <w:u w:val="single"/>
                </w:rPr>
                <w:t>Twinkl</w:t>
              </w:r>
            </w:hyperlink>
            <w:r w:rsidR="00704FF4" w:rsidRPr="00B01B88">
              <w:rPr>
                <w:rFonts w:ascii="Century Gothic" w:hAnsi="Century Gothic"/>
                <w:b/>
              </w:rPr>
              <w:t xml:space="preserve"> - </w:t>
            </w:r>
            <w:r w:rsidR="00704FF4" w:rsidRPr="00B01B88">
              <w:rPr>
                <w:rFonts w:ascii="Century Gothic" w:hAnsi="Century Gothic"/>
              </w:rPr>
              <w:t xml:space="preserve">to access these resources click on the link and sign up using your own email address and creating your own password. Use the offer code UKTWINKLHELPS. </w:t>
            </w:r>
          </w:p>
          <w:p w14:paraId="4FAD878B" w14:textId="77777777" w:rsidR="001A5188" w:rsidRPr="00B01B88" w:rsidRDefault="00927453">
            <w:pPr>
              <w:rPr>
                <w:rFonts w:ascii="Century Gothic" w:hAnsi="Century Gothic"/>
              </w:rPr>
            </w:pPr>
            <w:hyperlink r:id="rId9">
              <w:r w:rsidR="00704FF4" w:rsidRPr="00B01B88">
                <w:rPr>
                  <w:rFonts w:ascii="Century Gothic" w:hAnsi="Century Gothic"/>
                  <w:b/>
                  <w:color w:val="1155CC"/>
                  <w:u w:val="single"/>
                </w:rPr>
                <w:t>Headteacherchat</w:t>
              </w:r>
            </w:hyperlink>
            <w:r w:rsidR="00704FF4" w:rsidRPr="00B01B88">
              <w:rPr>
                <w:rFonts w:ascii="Century Gothic" w:hAnsi="Century Gothic"/>
              </w:rPr>
              <w:t xml:space="preserve"> - This is a blog that has links to various learning platforms. Lots of these are free to access. </w:t>
            </w:r>
          </w:p>
        </w:tc>
      </w:tr>
      <w:tr w:rsidR="001A5188" w:rsidRPr="00B01B88" w14:paraId="450B61F4" w14:textId="77777777" w:rsidTr="00B01B88">
        <w:trPr>
          <w:gridBefore w:val="1"/>
          <w:wBefore w:w="25" w:type="dxa"/>
          <w:trHeight w:val="420"/>
        </w:trPr>
        <w:tc>
          <w:tcPr>
            <w:tcW w:w="9037" w:type="dxa"/>
            <w:shd w:val="clear" w:color="auto" w:fill="434343"/>
            <w:tcMar>
              <w:top w:w="100" w:type="dxa"/>
              <w:left w:w="100" w:type="dxa"/>
              <w:bottom w:w="100" w:type="dxa"/>
              <w:right w:w="100" w:type="dxa"/>
            </w:tcMar>
          </w:tcPr>
          <w:p w14:paraId="5DE56974" w14:textId="463F97B1" w:rsidR="001A5188" w:rsidRPr="00B01B88" w:rsidRDefault="005F7391">
            <w:pPr>
              <w:jc w:val="center"/>
              <w:rPr>
                <w:rFonts w:ascii="Century Gothic" w:eastAsia="Roboto" w:hAnsi="Century Gothic" w:cs="Roboto"/>
                <w:b/>
                <w:color w:val="FFFFFF"/>
                <w:sz w:val="28"/>
                <w:szCs w:val="28"/>
              </w:rPr>
            </w:pPr>
            <w:r>
              <w:rPr>
                <w:rFonts w:ascii="Century Gothic" w:eastAsia="Roboto" w:hAnsi="Century Gothic" w:cs="Roboto"/>
                <w:b/>
                <w:color w:val="FFFFFF"/>
                <w:sz w:val="28"/>
                <w:szCs w:val="28"/>
              </w:rPr>
              <w:lastRenderedPageBreak/>
              <w:t xml:space="preserve">Tweet us any of your work </w:t>
            </w:r>
            <w:r w:rsidR="006A1C29" w:rsidRPr="00290812">
              <w:rPr>
                <w:rFonts w:ascii="Century Gothic" w:hAnsi="Century Gothic" w:cs="Segoe UI"/>
                <w:b/>
                <w:bCs/>
                <w:color w:val="FFFFFF"/>
                <w:sz w:val="29"/>
                <w:szCs w:val="29"/>
                <w:shd w:val="clear" w:color="auto" w:fill="00B0F0"/>
              </w:rPr>
              <w:t>@FirbeckPrimary</w:t>
            </w:r>
            <w:r w:rsidR="006A1C29" w:rsidRPr="009D7D42">
              <w:rPr>
                <w:rFonts w:ascii="Century Gothic" w:hAnsi="Century Gothic" w:cs="Segoe UI"/>
                <w:b/>
                <w:bCs/>
                <w:color w:val="FFFFFF"/>
                <w:sz w:val="29"/>
                <w:szCs w:val="29"/>
              </w:rPr>
              <w:t xml:space="preserve"> </w:t>
            </w:r>
            <w:r>
              <w:rPr>
                <w:rFonts w:ascii="Century Gothic" w:eastAsia="Roboto" w:hAnsi="Century Gothic" w:cs="Roboto"/>
                <w:b/>
                <w:color w:val="FFFFFF"/>
                <w:sz w:val="28"/>
                <w:szCs w:val="28"/>
              </w:rPr>
              <w:t>#HomeLearning</w:t>
            </w:r>
          </w:p>
        </w:tc>
      </w:tr>
    </w:tbl>
    <w:p w14:paraId="60B9AD2C" w14:textId="77777777" w:rsidR="001A5188" w:rsidRPr="00B01B88" w:rsidRDefault="001A5188">
      <w:pPr>
        <w:rPr>
          <w:rFonts w:ascii="Century Gothic" w:hAnsi="Century Gothic"/>
        </w:rPr>
      </w:pPr>
    </w:p>
    <w:sectPr w:rsidR="001A5188" w:rsidRPr="00B01B88">
      <w:headerReference w:type="even" r:id="rId10"/>
      <w:headerReference w:type="default" r:id="rId11"/>
      <w:footerReference w:type="even" r:id="rId12"/>
      <w:footerReference w:type="default" r:id="rId13"/>
      <w:headerReference w:type="first" r:id="rId14"/>
      <w:footerReference w:type="first" r:id="rId15"/>
      <w:pgSz w:w="11906" w:h="16838"/>
      <w:pgMar w:top="283" w:right="1440" w:bottom="28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5D18D3" w14:textId="77777777" w:rsidR="00927453" w:rsidRDefault="00927453" w:rsidP="00B01B88">
      <w:pPr>
        <w:spacing w:line="240" w:lineRule="auto"/>
      </w:pPr>
      <w:r>
        <w:separator/>
      </w:r>
    </w:p>
  </w:endnote>
  <w:endnote w:type="continuationSeparator" w:id="0">
    <w:p w14:paraId="313B593F" w14:textId="77777777" w:rsidR="00927453" w:rsidRDefault="00927453" w:rsidP="00B01B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AD43F" w14:textId="77777777" w:rsidR="00E501DD" w:rsidRDefault="00E501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42884" w14:textId="77777777" w:rsidR="00E501DD" w:rsidRDefault="00E501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9EAEB" w14:textId="77777777" w:rsidR="00E501DD" w:rsidRDefault="00E50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0DD0FE" w14:textId="77777777" w:rsidR="00927453" w:rsidRDefault="00927453" w:rsidP="00B01B88">
      <w:pPr>
        <w:spacing w:line="240" w:lineRule="auto"/>
      </w:pPr>
      <w:r>
        <w:separator/>
      </w:r>
    </w:p>
  </w:footnote>
  <w:footnote w:type="continuationSeparator" w:id="0">
    <w:p w14:paraId="0FBCF050" w14:textId="77777777" w:rsidR="00927453" w:rsidRDefault="00927453" w:rsidP="00B01B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1068E" w14:textId="77777777" w:rsidR="00E501DD" w:rsidRDefault="00E50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0AD56" w14:textId="77777777" w:rsidR="00B01B88" w:rsidRDefault="00B01B88" w:rsidP="00B01B88">
    <w:pPr>
      <w:pStyle w:val="Header"/>
      <w:rPr>
        <w:b/>
      </w:rPr>
    </w:pPr>
    <w:r w:rsidRPr="00F86736">
      <w:rPr>
        <w:b/>
        <w:noProof/>
      </w:rPr>
      <w:drawing>
        <wp:anchor distT="0" distB="0" distL="114300" distR="114300" simplePos="0" relativeHeight="251659264" behindDoc="0" locked="0" layoutInCell="1" allowOverlap="1" wp14:anchorId="497BCABF" wp14:editId="1C01C077">
          <wp:simplePos x="0" y="0"/>
          <wp:positionH relativeFrom="page">
            <wp:posOffset>6219845</wp:posOffset>
          </wp:positionH>
          <wp:positionV relativeFrom="paragraph">
            <wp:posOffset>-266700</wp:posOffset>
          </wp:positionV>
          <wp:extent cx="1038206" cy="942976"/>
          <wp:effectExtent l="76200" t="76200" r="86360" b="66675"/>
          <wp:wrapNone/>
          <wp:docPr id="6" name="Picture 2">
            <a:extLst xmlns:a="http://schemas.openxmlformats.org/drawingml/2006/main">
              <a:ext uri="{FF2B5EF4-FFF2-40B4-BE49-F238E27FC236}">
                <a16:creationId xmlns:a16="http://schemas.microsoft.com/office/drawing/2014/main" id="{76AE7958-E94C-4FDD-BF17-74E596AE8C13}"/>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76AE7958-E94C-4FDD-BF17-74E596AE8C13}"/>
                      </a:ext>
                    </a:extLst>
                  </pic:cNvPr>
                  <pic:cNvPicPr/>
                </pic:nvPicPr>
                <pic:blipFill>
                  <a:blip r:embed="rId1">
                    <a:extLst>
                      <a:ext uri="{BEBA8EAE-BF5A-486C-A8C5-ECC9F3942E4B}">
                        <a14:imgProps xmlns:a14="http://schemas.microsoft.com/office/drawing/2010/main">
                          <a14:imgLayer r:embed="rId2">
                            <a14:imgEffect>
                              <a14:backgroundRemoval t="10000" b="90000" l="10000" r="90000">
                                <a14:foregroundMark x1="51730" y1="15984" x2="51730" y2="15984"/>
                                <a14:foregroundMark x1="50692" y1="33723" x2="50692" y2="33723"/>
                                <a14:foregroundMark x1="51557" y1="58285" x2="51557" y2="58285"/>
                                <a14:foregroundMark x1="20761" y1="75049" x2="20761" y2="75049"/>
                                <a14:foregroundMark x1="28547" y1="75439" x2="28547" y2="75439"/>
                                <a14:foregroundMark x1="33564" y1="76608" x2="33564" y2="76608"/>
                                <a14:foregroundMark x1="43426" y1="76413" x2="43426" y2="76413"/>
                                <a14:foregroundMark x1="53633" y1="76023" x2="53633" y2="76023"/>
                                <a14:foregroundMark x1="61938" y1="75439" x2="61938" y2="75439"/>
                                <a14:foregroundMark x1="74394" y1="75049" x2="74394" y2="75049"/>
                              </a14:backgroundRemoval>
                            </a14:imgEffect>
                          </a14:imgLayer>
                        </a14:imgProps>
                      </a:ext>
                      <a:ext uri="{28A0092B-C50C-407E-A947-70E740481C1C}">
                        <a14:useLocalDpi xmlns:a14="http://schemas.microsoft.com/office/drawing/2010/main" val="0"/>
                      </a:ext>
                    </a:extLst>
                  </a:blip>
                  <a:stretch>
                    <a:fillRect/>
                  </a:stretch>
                </pic:blipFill>
                <pic:spPr>
                  <a:xfrm>
                    <a:off x="0" y="0"/>
                    <a:ext cx="1056510" cy="959601"/>
                  </a:xfrm>
                  <a:prstGeom prst="rect">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pic:spPr>
              </pic:pic>
            </a:graphicData>
          </a:graphic>
          <wp14:sizeRelH relativeFrom="page">
            <wp14:pctWidth>0</wp14:pctWidth>
          </wp14:sizeRelH>
          <wp14:sizeRelV relativeFrom="page">
            <wp14:pctHeight>0</wp14:pctHeight>
          </wp14:sizeRelV>
        </wp:anchor>
      </w:drawing>
    </w:r>
  </w:p>
  <w:p w14:paraId="21475B06" w14:textId="5188B7AB" w:rsidR="00B01B88" w:rsidRPr="00B01B88" w:rsidRDefault="00B01B88" w:rsidP="00B01B88">
    <w:pPr>
      <w:pStyle w:val="Header"/>
      <w:rPr>
        <w:rFonts w:ascii="Century Gothic" w:hAnsi="Century Gothic"/>
      </w:rPr>
    </w:pPr>
    <w:r>
      <w:rPr>
        <w:b/>
      </w:rPr>
      <w:tab/>
    </w:r>
    <w:r w:rsidRPr="00F86736">
      <w:rPr>
        <w:rFonts w:ascii="Century Gothic" w:hAnsi="Century Gothic"/>
        <w:b/>
        <w:sz w:val="32"/>
        <w:szCs w:val="32"/>
      </w:rPr>
      <w:t xml:space="preserve">  </w:t>
    </w:r>
    <w:r>
      <w:rPr>
        <w:rFonts w:ascii="Century Gothic" w:hAnsi="Century Gothic"/>
        <w:b/>
        <w:sz w:val="32"/>
        <w:szCs w:val="32"/>
      </w:rPr>
      <w:t xml:space="preserve">Home </w:t>
    </w:r>
    <w:r w:rsidRPr="00F86736">
      <w:rPr>
        <w:rFonts w:ascii="Century Gothic" w:hAnsi="Century Gothic"/>
        <w:b/>
        <w:sz w:val="32"/>
        <w:szCs w:val="32"/>
      </w:rPr>
      <w:t xml:space="preserve">Learning Project </w:t>
    </w:r>
    <w:r>
      <w:rPr>
        <w:rFonts w:ascii="Century Gothic" w:hAnsi="Century Gothic"/>
        <w:b/>
        <w:sz w:val="32"/>
        <w:szCs w:val="32"/>
      </w:rPr>
      <w:t>–</w:t>
    </w:r>
    <w:r w:rsidRPr="00F86736">
      <w:rPr>
        <w:rFonts w:ascii="Century Gothic" w:hAnsi="Century Gothic"/>
        <w:b/>
        <w:sz w:val="32"/>
        <w:szCs w:val="32"/>
      </w:rPr>
      <w:t xml:space="preserve"> </w:t>
    </w:r>
    <w:r>
      <w:rPr>
        <w:rFonts w:ascii="Century Gothic" w:hAnsi="Century Gothic"/>
        <w:b/>
        <w:sz w:val="32"/>
        <w:szCs w:val="32"/>
      </w:rPr>
      <w:t>Viewpoints</w:t>
    </w:r>
    <w:r w:rsidRPr="00F86736">
      <w:rPr>
        <w:rFonts w:ascii="Century Gothic" w:hAnsi="Century Gothic"/>
        <w:b/>
      </w:rPr>
      <w:tab/>
    </w:r>
  </w:p>
  <w:p w14:paraId="6535796C" w14:textId="77777777" w:rsidR="00B01B88" w:rsidRDefault="00B01B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5E785" w14:textId="77777777" w:rsidR="00E501DD" w:rsidRDefault="00E50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F4F99"/>
    <w:multiLevelType w:val="multilevel"/>
    <w:tmpl w:val="D21AEB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CE6024"/>
    <w:multiLevelType w:val="multilevel"/>
    <w:tmpl w:val="384C2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492747"/>
    <w:multiLevelType w:val="multilevel"/>
    <w:tmpl w:val="07DA7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C66577"/>
    <w:multiLevelType w:val="multilevel"/>
    <w:tmpl w:val="8C4226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18E15BD"/>
    <w:multiLevelType w:val="multilevel"/>
    <w:tmpl w:val="645A6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BBE7CFA"/>
    <w:multiLevelType w:val="multilevel"/>
    <w:tmpl w:val="9ABEFF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4A17D3B"/>
    <w:multiLevelType w:val="multilevel"/>
    <w:tmpl w:val="308E1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4A71539"/>
    <w:multiLevelType w:val="multilevel"/>
    <w:tmpl w:val="A35A5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3B400BE"/>
    <w:multiLevelType w:val="multilevel"/>
    <w:tmpl w:val="693815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0"/>
  </w:num>
  <w:num w:numId="3">
    <w:abstractNumId w:val="5"/>
  </w:num>
  <w:num w:numId="4">
    <w:abstractNumId w:val="8"/>
  </w:num>
  <w:num w:numId="5">
    <w:abstractNumId w:val="1"/>
  </w:num>
  <w:num w:numId="6">
    <w:abstractNumId w:val="4"/>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188"/>
    <w:rsid w:val="001A5188"/>
    <w:rsid w:val="005F7391"/>
    <w:rsid w:val="006A1C29"/>
    <w:rsid w:val="00704FF4"/>
    <w:rsid w:val="00844580"/>
    <w:rsid w:val="00927453"/>
    <w:rsid w:val="00B01B88"/>
    <w:rsid w:val="00E50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87728"/>
  <w15:docId w15:val="{7E16DD35-3249-42AD-ABD0-E13DB0870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01B88"/>
    <w:pPr>
      <w:tabs>
        <w:tab w:val="center" w:pos="4513"/>
        <w:tab w:val="right" w:pos="9026"/>
      </w:tabs>
      <w:spacing w:line="240" w:lineRule="auto"/>
    </w:pPr>
  </w:style>
  <w:style w:type="character" w:customStyle="1" w:styleId="HeaderChar">
    <w:name w:val="Header Char"/>
    <w:basedOn w:val="DefaultParagraphFont"/>
    <w:link w:val="Header"/>
    <w:uiPriority w:val="99"/>
    <w:rsid w:val="00B01B88"/>
  </w:style>
  <w:style w:type="paragraph" w:styleId="Footer">
    <w:name w:val="footer"/>
    <w:basedOn w:val="Normal"/>
    <w:link w:val="FooterChar"/>
    <w:uiPriority w:val="99"/>
    <w:unhideWhenUsed/>
    <w:rsid w:val="00B01B88"/>
    <w:pPr>
      <w:tabs>
        <w:tab w:val="center" w:pos="4513"/>
        <w:tab w:val="right" w:pos="9026"/>
      </w:tabs>
      <w:spacing w:line="240" w:lineRule="auto"/>
    </w:pPr>
  </w:style>
  <w:style w:type="character" w:customStyle="1" w:styleId="FooterChar">
    <w:name w:val="Footer Char"/>
    <w:basedOn w:val="DefaultParagraphFont"/>
    <w:link w:val="Footer"/>
    <w:uiPriority w:val="99"/>
    <w:rsid w:val="00B01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twinkl.co.uk/offer/UKTWINKLHELPS?utm_source=promo&amp;utm_medium=email&amp;utm_campaign=England_coronavirus_schools_email&amp;utm_content=offer_lin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classroomsecrets.co.uk/free-home-learning-pack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eadteacherchat.com/post/corona-virus-free-resources-for-teachers-and-school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438</Words>
  <Characters>2503</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Edwards</cp:lastModifiedBy>
  <cp:revision>5</cp:revision>
  <dcterms:created xsi:type="dcterms:W3CDTF">2020-04-21T13:19:00Z</dcterms:created>
  <dcterms:modified xsi:type="dcterms:W3CDTF">2020-04-21T14:58:00Z</dcterms:modified>
</cp:coreProperties>
</file>